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2450A9" w14:textId="77777777" w:rsidR="005E200B" w:rsidRPr="00E54F6D" w:rsidRDefault="005E200B" w:rsidP="005E200B"/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E54F6D" w:rsidRPr="00E54F6D" w14:paraId="6CFF0F79" w14:textId="77777777" w:rsidTr="00533693">
        <w:tc>
          <w:tcPr>
            <w:tcW w:w="5955" w:type="dxa"/>
            <w:shd w:val="clear" w:color="auto" w:fill="auto"/>
          </w:tcPr>
          <w:p w14:paraId="4A374480" w14:textId="1C1B74DC" w:rsidR="005E200B" w:rsidRPr="00E54F6D" w:rsidRDefault="005E200B" w:rsidP="005E200B">
            <w:pPr>
              <w:widowControl w:val="0"/>
              <w:jc w:val="both"/>
              <w:rPr>
                <w:bCs/>
                <w:sz w:val="28"/>
                <w:szCs w:val="28"/>
              </w:rPr>
            </w:pPr>
            <w:r w:rsidRPr="00E54F6D">
              <w:rPr>
                <w:b/>
                <w:bCs/>
                <w:sz w:val="28"/>
                <w:szCs w:val="28"/>
              </w:rPr>
              <w:t>Ініціатор:</w:t>
            </w:r>
            <w:r w:rsidR="007F145A" w:rsidRPr="00E54F6D">
              <w:rPr>
                <w:b/>
                <w:bCs/>
                <w:sz w:val="28"/>
                <w:szCs w:val="28"/>
              </w:rPr>
              <w:t xml:space="preserve"> </w:t>
            </w:r>
            <w:r w:rsidR="0062311D">
              <w:rPr>
                <w:bCs/>
                <w:sz w:val="28"/>
                <w:szCs w:val="28"/>
              </w:rPr>
              <w:t xml:space="preserve">голова </w:t>
            </w:r>
            <w:r w:rsidR="00232649">
              <w:rPr>
                <w:bCs/>
                <w:sz w:val="28"/>
                <w:szCs w:val="28"/>
              </w:rPr>
              <w:t>обласної державної адміністрації</w:t>
            </w:r>
            <w:r w:rsidR="0062311D">
              <w:rPr>
                <w:bCs/>
                <w:sz w:val="28"/>
                <w:szCs w:val="28"/>
              </w:rPr>
              <w:t xml:space="preserve"> </w:t>
            </w:r>
            <w:r w:rsidR="00232649">
              <w:rPr>
                <w:bCs/>
                <w:sz w:val="28"/>
                <w:szCs w:val="28"/>
              </w:rPr>
              <w:t>-</w:t>
            </w:r>
            <w:r w:rsidR="0062311D">
              <w:rPr>
                <w:bCs/>
                <w:sz w:val="28"/>
                <w:szCs w:val="28"/>
              </w:rPr>
              <w:t xml:space="preserve"> </w:t>
            </w:r>
            <w:r w:rsidR="00232649">
              <w:rPr>
                <w:bCs/>
                <w:sz w:val="28"/>
                <w:szCs w:val="28"/>
              </w:rPr>
              <w:t>обласної військової адміністрації</w:t>
            </w:r>
          </w:p>
          <w:p w14:paraId="454BCBED" w14:textId="77777777" w:rsidR="005E200B" w:rsidRPr="00E54F6D" w:rsidRDefault="005E200B" w:rsidP="00533693">
            <w:pPr>
              <w:widowControl w:val="0"/>
              <w:jc w:val="both"/>
              <w:rPr>
                <w:bCs/>
                <w:sz w:val="28"/>
                <w:szCs w:val="28"/>
              </w:rPr>
            </w:pPr>
          </w:p>
          <w:p w14:paraId="59D9735E" w14:textId="77777777" w:rsidR="00232649" w:rsidRPr="00E54F6D" w:rsidRDefault="005E200B" w:rsidP="00232649">
            <w:pPr>
              <w:widowControl w:val="0"/>
              <w:jc w:val="both"/>
              <w:rPr>
                <w:bCs/>
                <w:sz w:val="28"/>
                <w:szCs w:val="28"/>
              </w:rPr>
            </w:pPr>
            <w:r w:rsidRPr="00E54F6D">
              <w:rPr>
                <w:b/>
                <w:bCs/>
                <w:sz w:val="28"/>
                <w:szCs w:val="28"/>
              </w:rPr>
              <w:t>Автор:</w:t>
            </w:r>
            <w:r w:rsidRPr="00E54F6D">
              <w:rPr>
                <w:bCs/>
                <w:sz w:val="28"/>
                <w:szCs w:val="28"/>
              </w:rPr>
              <w:t xml:space="preserve"> </w:t>
            </w:r>
            <w:r w:rsidR="00232649">
              <w:rPr>
                <w:bCs/>
                <w:sz w:val="28"/>
                <w:szCs w:val="28"/>
              </w:rPr>
              <w:t>управління</w:t>
            </w:r>
            <w:r w:rsidR="00232649" w:rsidRPr="00E54F6D">
              <w:rPr>
                <w:bCs/>
                <w:sz w:val="28"/>
                <w:szCs w:val="28"/>
              </w:rPr>
              <w:t xml:space="preserve"> капітального будівництва </w:t>
            </w:r>
            <w:r w:rsidR="00232649">
              <w:rPr>
                <w:bCs/>
                <w:sz w:val="28"/>
                <w:szCs w:val="28"/>
              </w:rPr>
              <w:t>обласної державної адміністрації -</w:t>
            </w:r>
            <w:r w:rsidR="00232649">
              <w:rPr>
                <w:bCs/>
                <w:sz w:val="28"/>
                <w:szCs w:val="28"/>
              </w:rPr>
              <w:br/>
              <w:t>обласної військової адміністрації</w:t>
            </w:r>
          </w:p>
          <w:p w14:paraId="07DB0C62" w14:textId="062BC59A" w:rsidR="005E200B" w:rsidRPr="00E54F6D" w:rsidRDefault="005E200B" w:rsidP="00FF4C80">
            <w:pPr>
              <w:widowControl w:val="0"/>
              <w:jc w:val="both"/>
              <w:rPr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3933" w:type="dxa"/>
            <w:shd w:val="clear" w:color="auto" w:fill="auto"/>
          </w:tcPr>
          <w:p w14:paraId="7976B170" w14:textId="77777777" w:rsidR="005E200B" w:rsidRPr="00E54F6D" w:rsidRDefault="005E200B" w:rsidP="00533693">
            <w:pPr>
              <w:jc w:val="right"/>
              <w:rPr>
                <w:b/>
                <w:bCs/>
                <w:sz w:val="28"/>
                <w:szCs w:val="28"/>
              </w:rPr>
            </w:pPr>
            <w:r w:rsidRPr="00E54F6D">
              <w:rPr>
                <w:b/>
                <w:bCs/>
                <w:sz w:val="28"/>
                <w:szCs w:val="28"/>
              </w:rPr>
              <w:t>ПРО</w:t>
            </w:r>
            <w:r w:rsidR="00943F76" w:rsidRPr="00E54F6D">
              <w:rPr>
                <w:b/>
                <w:bCs/>
                <w:sz w:val="28"/>
                <w:szCs w:val="28"/>
              </w:rPr>
              <w:t>Є</w:t>
            </w:r>
            <w:r w:rsidRPr="00E54F6D">
              <w:rPr>
                <w:b/>
                <w:bCs/>
                <w:sz w:val="28"/>
                <w:szCs w:val="28"/>
              </w:rPr>
              <w:t>КТ</w:t>
            </w:r>
          </w:p>
          <w:p w14:paraId="59820B79" w14:textId="08DEC78A" w:rsidR="005E200B" w:rsidRPr="00E54F6D" w:rsidRDefault="00D4415C" w:rsidP="00D4415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                      </w:t>
            </w:r>
            <w:r w:rsidR="005E200B" w:rsidRPr="00E54F6D">
              <w:rPr>
                <w:b/>
                <w:bCs/>
                <w:sz w:val="28"/>
                <w:szCs w:val="28"/>
                <w:lang w:eastAsia="en-US"/>
              </w:rPr>
              <w:t xml:space="preserve">№ </w:t>
            </w:r>
            <w:r w:rsidR="00B17B78">
              <w:rPr>
                <w:b/>
                <w:bCs/>
                <w:sz w:val="28"/>
                <w:szCs w:val="28"/>
                <w:lang w:eastAsia="en-US"/>
              </w:rPr>
              <w:t>399 ПР/01.1-16</w:t>
            </w:r>
            <w:r w:rsidR="005E200B" w:rsidRPr="00E54F6D">
              <w:rPr>
                <w:b/>
                <w:bCs/>
                <w:sz w:val="28"/>
                <w:szCs w:val="28"/>
                <w:lang w:eastAsia="en-US"/>
              </w:rPr>
              <w:t xml:space="preserve">         </w:t>
            </w:r>
          </w:p>
        </w:tc>
      </w:tr>
    </w:tbl>
    <w:p w14:paraId="10019217" w14:textId="77777777" w:rsidR="00943F76" w:rsidRPr="00E54F6D" w:rsidRDefault="00943F76" w:rsidP="005E200B">
      <w:pPr>
        <w:jc w:val="center"/>
        <w:rPr>
          <w:sz w:val="28"/>
          <w:szCs w:val="28"/>
        </w:rPr>
      </w:pPr>
    </w:p>
    <w:p w14:paraId="274E3D05" w14:textId="77777777" w:rsidR="00943F76" w:rsidRPr="00E54F6D" w:rsidRDefault="00943F76" w:rsidP="005E200B">
      <w:pPr>
        <w:jc w:val="center"/>
        <w:rPr>
          <w:sz w:val="28"/>
          <w:szCs w:val="28"/>
        </w:rPr>
      </w:pPr>
    </w:p>
    <w:bookmarkStart w:id="0" w:name="_MON_1146316109"/>
    <w:bookmarkEnd w:id="0"/>
    <w:p w14:paraId="7F87B949" w14:textId="77777777" w:rsidR="005E200B" w:rsidRPr="00E54F6D" w:rsidRDefault="005E200B" w:rsidP="005E200B">
      <w:pPr>
        <w:jc w:val="center"/>
        <w:rPr>
          <w:b/>
          <w:sz w:val="28"/>
          <w:szCs w:val="28"/>
        </w:rPr>
      </w:pPr>
      <w:r w:rsidRPr="00E54F6D">
        <w:rPr>
          <w:sz w:val="28"/>
          <w:szCs w:val="28"/>
        </w:rPr>
        <w:object w:dxaOrig="984" w:dyaOrig="1160" w14:anchorId="753B2C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8pt" o:ole="" fillcolor="window">
            <v:imagedata r:id="rId7" o:title=""/>
          </v:shape>
          <o:OLEObject Type="Embed" ProgID="Word.Picture.8" ShapeID="_x0000_i1025" DrawAspect="Content" ObjectID="_1771677227" r:id="rId8"/>
        </w:object>
      </w:r>
    </w:p>
    <w:p w14:paraId="14DC28DF" w14:textId="77777777" w:rsidR="005E200B" w:rsidRPr="00E54F6D" w:rsidRDefault="005E200B" w:rsidP="005E200B">
      <w:pPr>
        <w:jc w:val="center"/>
        <w:rPr>
          <w:b/>
          <w:sz w:val="28"/>
          <w:szCs w:val="28"/>
        </w:rPr>
      </w:pPr>
      <w:r w:rsidRPr="00E54F6D">
        <w:rPr>
          <w:b/>
          <w:sz w:val="28"/>
          <w:szCs w:val="28"/>
        </w:rPr>
        <w:t>ЗАКАРПАТСЬКА ОБЛАСНА РАДА</w:t>
      </w:r>
    </w:p>
    <w:p w14:paraId="5D18B685" w14:textId="77777777" w:rsidR="00943F76" w:rsidRPr="00E54F6D" w:rsidRDefault="00943F76" w:rsidP="005E200B">
      <w:pPr>
        <w:jc w:val="center"/>
        <w:rPr>
          <w:b/>
          <w:sz w:val="28"/>
          <w:szCs w:val="28"/>
        </w:rPr>
      </w:pPr>
    </w:p>
    <w:p w14:paraId="181EFF69" w14:textId="1AE1B1D5" w:rsidR="005E200B" w:rsidRPr="00E54F6D" w:rsidRDefault="00FC6119" w:rsidP="005E200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Чотирнадцята</w:t>
      </w:r>
      <w:r w:rsidR="005E200B" w:rsidRPr="00E54F6D">
        <w:rPr>
          <w:b/>
          <w:sz w:val="28"/>
          <w:szCs w:val="28"/>
        </w:rPr>
        <w:t xml:space="preserve"> сесія VІІІ скликання</w:t>
      </w:r>
    </w:p>
    <w:p w14:paraId="7839129E" w14:textId="77777777" w:rsidR="00943F76" w:rsidRPr="00E54F6D" w:rsidRDefault="00943F76" w:rsidP="005E200B">
      <w:pPr>
        <w:jc w:val="center"/>
        <w:rPr>
          <w:b/>
          <w:sz w:val="28"/>
          <w:szCs w:val="28"/>
        </w:rPr>
      </w:pPr>
    </w:p>
    <w:p w14:paraId="408C2F6F" w14:textId="77777777" w:rsidR="005E200B" w:rsidRPr="00E54F6D" w:rsidRDefault="005E200B" w:rsidP="005E200B">
      <w:pPr>
        <w:jc w:val="center"/>
        <w:rPr>
          <w:b/>
          <w:bCs/>
          <w:sz w:val="28"/>
          <w:szCs w:val="28"/>
        </w:rPr>
      </w:pPr>
      <w:r w:rsidRPr="00E54F6D">
        <w:rPr>
          <w:b/>
          <w:bCs/>
          <w:sz w:val="28"/>
          <w:szCs w:val="28"/>
        </w:rPr>
        <w:t xml:space="preserve">Р І Ш Е Н </w:t>
      </w:r>
      <w:proofErr w:type="spellStart"/>
      <w:r w:rsidRPr="00E54F6D">
        <w:rPr>
          <w:b/>
          <w:bCs/>
          <w:sz w:val="28"/>
          <w:szCs w:val="28"/>
        </w:rPr>
        <w:t>Н</w:t>
      </w:r>
      <w:proofErr w:type="spellEnd"/>
      <w:r w:rsidRPr="00E54F6D">
        <w:rPr>
          <w:b/>
          <w:bCs/>
          <w:sz w:val="28"/>
          <w:szCs w:val="28"/>
        </w:rPr>
        <w:t xml:space="preserve"> Я</w:t>
      </w:r>
    </w:p>
    <w:p w14:paraId="5D048EDD" w14:textId="77777777" w:rsidR="005E200B" w:rsidRPr="00E54F6D" w:rsidRDefault="005E200B" w:rsidP="005E200B">
      <w:pPr>
        <w:jc w:val="center"/>
        <w:rPr>
          <w:b/>
          <w:bCs/>
          <w:sz w:val="28"/>
          <w:szCs w:val="28"/>
        </w:rPr>
      </w:pPr>
    </w:p>
    <w:p w14:paraId="12E99073" w14:textId="44725A5F" w:rsidR="005E200B" w:rsidRPr="00E54F6D" w:rsidRDefault="00FF4C80" w:rsidP="005E200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202</w:t>
      </w:r>
      <w:r w:rsidR="00B036E1">
        <w:rPr>
          <w:b/>
          <w:sz w:val="28"/>
          <w:szCs w:val="28"/>
        </w:rPr>
        <w:t>4</w:t>
      </w:r>
      <w:r w:rsidR="005E200B" w:rsidRPr="00E54F6D">
        <w:rPr>
          <w:b/>
          <w:sz w:val="28"/>
          <w:szCs w:val="28"/>
        </w:rPr>
        <w:tab/>
      </w:r>
      <w:r w:rsidR="005E200B" w:rsidRPr="00E54F6D">
        <w:rPr>
          <w:b/>
          <w:sz w:val="28"/>
          <w:szCs w:val="28"/>
        </w:rPr>
        <w:tab/>
      </w:r>
      <w:r w:rsidR="005E200B" w:rsidRPr="00E54F6D">
        <w:rPr>
          <w:b/>
          <w:sz w:val="28"/>
          <w:szCs w:val="28"/>
        </w:rPr>
        <w:tab/>
        <w:t xml:space="preserve">     Ужгород</w:t>
      </w:r>
      <w:r w:rsidR="005E200B" w:rsidRPr="00E54F6D">
        <w:rPr>
          <w:b/>
          <w:sz w:val="28"/>
          <w:szCs w:val="28"/>
        </w:rPr>
        <w:tab/>
      </w:r>
      <w:r w:rsidR="005E200B" w:rsidRPr="00E54F6D">
        <w:rPr>
          <w:b/>
          <w:sz w:val="28"/>
          <w:szCs w:val="28"/>
        </w:rPr>
        <w:tab/>
      </w:r>
      <w:r w:rsidR="005E200B" w:rsidRPr="00E54F6D">
        <w:rPr>
          <w:b/>
          <w:sz w:val="28"/>
          <w:szCs w:val="28"/>
        </w:rPr>
        <w:tab/>
      </w:r>
      <w:r w:rsidR="005E200B" w:rsidRPr="00E54F6D">
        <w:rPr>
          <w:b/>
          <w:sz w:val="28"/>
          <w:szCs w:val="28"/>
        </w:rPr>
        <w:tab/>
        <w:t>№</w:t>
      </w:r>
    </w:p>
    <w:p w14:paraId="25574F4A" w14:textId="77777777" w:rsidR="005E200B" w:rsidRPr="00E54F6D" w:rsidRDefault="005E200B" w:rsidP="005E200B">
      <w:pPr>
        <w:jc w:val="both"/>
        <w:rPr>
          <w:b/>
          <w:sz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873"/>
        <w:gridCol w:w="298"/>
      </w:tblGrid>
      <w:tr w:rsidR="00E54F6D" w:rsidRPr="00E54F6D" w14:paraId="2AAA4B43" w14:textId="77777777" w:rsidTr="0062311D">
        <w:trPr>
          <w:trHeight w:val="1073"/>
        </w:trPr>
        <w:tc>
          <w:tcPr>
            <w:tcW w:w="5873" w:type="dxa"/>
            <w:hideMark/>
          </w:tcPr>
          <w:p w14:paraId="6378C513" w14:textId="6D918EFC" w:rsidR="00FC6119" w:rsidRPr="00FC6119" w:rsidRDefault="00E54F6D" w:rsidP="00AC3B59">
            <w:pPr>
              <w:pStyle w:val="1"/>
              <w:spacing w:before="0" w:after="0"/>
              <w:jc w:val="both"/>
            </w:pPr>
            <w:r w:rsidRPr="00E54F6D">
              <w:rPr>
                <w:rFonts w:ascii="Times New Roman" w:hAnsi="Times New Roman"/>
                <w:bCs w:val="0"/>
                <w:kern w:val="0"/>
                <w:sz w:val="28"/>
                <w:szCs w:val="28"/>
              </w:rPr>
              <w:t xml:space="preserve">Про </w:t>
            </w:r>
            <w:r w:rsidR="00B036E1">
              <w:rPr>
                <w:rFonts w:ascii="Times New Roman" w:hAnsi="Times New Roman"/>
                <w:bCs w:val="0"/>
                <w:kern w:val="0"/>
                <w:sz w:val="28"/>
                <w:szCs w:val="28"/>
              </w:rPr>
              <w:t xml:space="preserve">встановлення </w:t>
            </w:r>
            <w:r w:rsidRPr="00E54F6D">
              <w:rPr>
                <w:rFonts w:ascii="Times New Roman" w:hAnsi="Times New Roman"/>
                <w:bCs w:val="0"/>
                <w:kern w:val="0"/>
                <w:sz w:val="28"/>
                <w:szCs w:val="28"/>
              </w:rPr>
              <w:t>розмір</w:t>
            </w:r>
            <w:r w:rsidR="00B036E1">
              <w:rPr>
                <w:rFonts w:ascii="Times New Roman" w:hAnsi="Times New Roman"/>
                <w:bCs w:val="0"/>
                <w:kern w:val="0"/>
                <w:sz w:val="28"/>
                <w:szCs w:val="28"/>
              </w:rPr>
              <w:t>у</w:t>
            </w:r>
            <w:r w:rsidRPr="00E54F6D">
              <w:rPr>
                <w:rFonts w:ascii="Times New Roman" w:hAnsi="Times New Roman"/>
                <w:bCs w:val="0"/>
                <w:kern w:val="0"/>
                <w:sz w:val="28"/>
                <w:szCs w:val="28"/>
              </w:rPr>
              <w:t xml:space="preserve"> кошторисної заробітної плати</w:t>
            </w:r>
            <w:r w:rsidR="00B036E1">
              <w:rPr>
                <w:rFonts w:ascii="Times New Roman" w:hAnsi="Times New Roman"/>
                <w:bCs w:val="0"/>
                <w:kern w:val="0"/>
                <w:sz w:val="28"/>
                <w:szCs w:val="28"/>
              </w:rPr>
              <w:t xml:space="preserve">, який враховується при </w:t>
            </w:r>
            <w:r w:rsidR="00B036E1">
              <w:rPr>
                <w:rFonts w:ascii="Times New Roman" w:hAnsi="Times New Roman"/>
                <w:bCs w:val="0"/>
                <w:kern w:val="0"/>
                <w:sz w:val="28"/>
                <w:szCs w:val="28"/>
              </w:rPr>
              <w:br/>
              <w:t xml:space="preserve">визначенні вартості </w:t>
            </w:r>
            <w:r w:rsidRPr="00E54F6D">
              <w:rPr>
                <w:rFonts w:ascii="Times New Roman" w:hAnsi="Times New Roman"/>
                <w:bCs w:val="0"/>
                <w:kern w:val="0"/>
                <w:sz w:val="28"/>
                <w:szCs w:val="28"/>
              </w:rPr>
              <w:t>будівництва</w:t>
            </w:r>
            <w:r w:rsidR="005E200B" w:rsidRPr="00E54F6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1609AB30" w14:textId="77777777" w:rsidR="00B036E1" w:rsidRDefault="00B036E1" w:rsidP="00B036E1"/>
          <w:p w14:paraId="2189969D" w14:textId="6B1B6BF6" w:rsidR="00B036E1" w:rsidRPr="00B036E1" w:rsidRDefault="00B036E1" w:rsidP="00B036E1"/>
        </w:tc>
        <w:tc>
          <w:tcPr>
            <w:tcW w:w="298" w:type="dxa"/>
          </w:tcPr>
          <w:p w14:paraId="6FE9A196" w14:textId="77777777" w:rsidR="005E200B" w:rsidRDefault="005E200B" w:rsidP="00533693">
            <w:pPr>
              <w:ind w:left="-250"/>
              <w:rPr>
                <w:b/>
                <w:sz w:val="28"/>
                <w:szCs w:val="28"/>
              </w:rPr>
            </w:pPr>
          </w:p>
          <w:p w14:paraId="308526AD" w14:textId="77777777" w:rsidR="00B036E1" w:rsidRDefault="00B036E1" w:rsidP="00533693">
            <w:pPr>
              <w:ind w:left="-250"/>
              <w:rPr>
                <w:b/>
                <w:sz w:val="28"/>
                <w:szCs w:val="28"/>
              </w:rPr>
            </w:pPr>
          </w:p>
          <w:p w14:paraId="3663B883" w14:textId="70E8DD78" w:rsidR="00B036E1" w:rsidRPr="00E54F6D" w:rsidRDefault="00B036E1" w:rsidP="00533693">
            <w:pPr>
              <w:ind w:left="-250"/>
              <w:rPr>
                <w:b/>
                <w:sz w:val="28"/>
                <w:szCs w:val="28"/>
              </w:rPr>
            </w:pPr>
          </w:p>
        </w:tc>
      </w:tr>
    </w:tbl>
    <w:p w14:paraId="6686B377" w14:textId="77777777" w:rsidR="0062311D" w:rsidRDefault="005E200B" w:rsidP="005E200B">
      <w:pPr>
        <w:jc w:val="both"/>
        <w:rPr>
          <w:color w:val="FF0000"/>
          <w:sz w:val="28"/>
          <w:szCs w:val="28"/>
        </w:rPr>
      </w:pPr>
      <w:r w:rsidRPr="00A83C7C">
        <w:rPr>
          <w:b/>
          <w:color w:val="FF0000"/>
          <w:sz w:val="28"/>
        </w:rPr>
        <w:t xml:space="preserve"> </w:t>
      </w:r>
      <w:r w:rsidRPr="00A83C7C">
        <w:rPr>
          <w:color w:val="FF0000"/>
          <w:sz w:val="28"/>
          <w:szCs w:val="28"/>
        </w:rPr>
        <w:tab/>
      </w:r>
    </w:p>
    <w:p w14:paraId="621622BA" w14:textId="39D6D10B" w:rsidR="005E200B" w:rsidRPr="00E54F6D" w:rsidRDefault="00E54F6D" w:rsidP="0062311D">
      <w:pPr>
        <w:ind w:firstLine="567"/>
        <w:jc w:val="both"/>
        <w:rPr>
          <w:b/>
          <w:sz w:val="28"/>
          <w:szCs w:val="28"/>
        </w:rPr>
      </w:pPr>
      <w:r w:rsidRPr="00E54F6D">
        <w:rPr>
          <w:sz w:val="28"/>
        </w:rPr>
        <w:t xml:space="preserve">Відповідно до частини 2 статті 43 Закону України </w:t>
      </w:r>
      <w:r w:rsidR="0062311D">
        <w:rPr>
          <w:sz w:val="28"/>
        </w:rPr>
        <w:t>«</w:t>
      </w:r>
      <w:r w:rsidRPr="00E54F6D">
        <w:rPr>
          <w:sz w:val="28"/>
        </w:rPr>
        <w:t>Про місцеве самоврядування в Україні</w:t>
      </w:r>
      <w:r w:rsidR="0062311D">
        <w:rPr>
          <w:sz w:val="28"/>
        </w:rPr>
        <w:t>»</w:t>
      </w:r>
      <w:r w:rsidRPr="00E54F6D">
        <w:rPr>
          <w:sz w:val="28"/>
        </w:rPr>
        <w:t>, Порядку розрахунку розміру кошторисної заробітної плати, який враховується при визначенні вартості будівництва об’єктів, затвердженого наказом Міністерства регіонального розвитку, будівництва та житлово-комунального господарства України 20 жовтня 2016 року № 281 (у редакції наказу Міністерства регіонального розвитку, будівництва та житлово-комунального господарства України від 27 липня 2018 року № 196)</w:t>
      </w:r>
      <w:r w:rsidR="00AC3B59" w:rsidRPr="00AC3B59">
        <w:rPr>
          <w:sz w:val="28"/>
        </w:rPr>
        <w:t>,</w:t>
      </w:r>
      <w:r w:rsidR="00F62719">
        <w:rPr>
          <w:sz w:val="28"/>
        </w:rPr>
        <w:t xml:space="preserve"> </w:t>
      </w:r>
      <w:r w:rsidRPr="00E54F6D">
        <w:rPr>
          <w:sz w:val="28"/>
        </w:rPr>
        <w:t xml:space="preserve">зареєстрованого в Міністерстві юстиції України </w:t>
      </w:r>
      <w:r w:rsidR="00AC3B59">
        <w:rPr>
          <w:sz w:val="28"/>
        </w:rPr>
        <w:br/>
      </w:r>
      <w:r w:rsidR="00F62719">
        <w:rPr>
          <w:sz w:val="28"/>
        </w:rPr>
        <w:t>1</w:t>
      </w:r>
      <w:r w:rsidR="00AC3B59">
        <w:rPr>
          <w:sz w:val="28"/>
        </w:rPr>
        <w:t>6</w:t>
      </w:r>
      <w:r w:rsidR="00F62719">
        <w:rPr>
          <w:sz w:val="28"/>
        </w:rPr>
        <w:t xml:space="preserve"> </w:t>
      </w:r>
      <w:r w:rsidR="00AC3B59">
        <w:rPr>
          <w:sz w:val="28"/>
        </w:rPr>
        <w:t>серпня</w:t>
      </w:r>
      <w:r w:rsidRPr="00E54F6D">
        <w:rPr>
          <w:sz w:val="28"/>
        </w:rPr>
        <w:t xml:space="preserve"> 201</w:t>
      </w:r>
      <w:r w:rsidR="00AC3B59">
        <w:rPr>
          <w:sz w:val="28"/>
        </w:rPr>
        <w:t>8</w:t>
      </w:r>
      <w:r w:rsidRPr="00E54F6D">
        <w:rPr>
          <w:sz w:val="28"/>
        </w:rPr>
        <w:t xml:space="preserve"> року за </w:t>
      </w:r>
      <w:r w:rsidRPr="0062311D">
        <w:rPr>
          <w:sz w:val="28"/>
        </w:rPr>
        <w:t xml:space="preserve">№ </w:t>
      </w:r>
      <w:r w:rsidR="00AC3B59" w:rsidRPr="0062311D">
        <w:rPr>
          <w:sz w:val="28"/>
          <w:szCs w:val="28"/>
          <w:shd w:val="clear" w:color="auto" w:fill="FFFFFF"/>
        </w:rPr>
        <w:t>931/32383</w:t>
      </w:r>
      <w:r w:rsidRPr="0062311D">
        <w:rPr>
          <w:sz w:val="28"/>
        </w:rPr>
        <w:t xml:space="preserve">, </w:t>
      </w:r>
      <w:r w:rsidRPr="00E54F6D">
        <w:rPr>
          <w:sz w:val="28"/>
        </w:rPr>
        <w:t>з метою забезпечення єдиного підходу до проведення розрахунків кошторисної вартості будівництва об’єктів, обласна рада</w:t>
      </w:r>
      <w:r w:rsidRPr="00E54F6D">
        <w:rPr>
          <w:sz w:val="28"/>
          <w:szCs w:val="28"/>
        </w:rPr>
        <w:t xml:space="preserve"> </w:t>
      </w:r>
      <w:r w:rsidR="005E200B" w:rsidRPr="00E54F6D">
        <w:rPr>
          <w:b/>
          <w:sz w:val="28"/>
          <w:szCs w:val="28"/>
        </w:rPr>
        <w:t>в и р і ш и л а:</w:t>
      </w:r>
    </w:p>
    <w:p w14:paraId="063F2E2A" w14:textId="77777777" w:rsidR="005E200B" w:rsidRPr="00E54F6D" w:rsidRDefault="005E200B" w:rsidP="005E200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0DAA6A6" w14:textId="0D3BC777" w:rsidR="00E54F6D" w:rsidRDefault="00E54F6D" w:rsidP="00E54F6D">
      <w:pPr>
        <w:ind w:firstLine="567"/>
        <w:jc w:val="both"/>
        <w:rPr>
          <w:sz w:val="28"/>
          <w:szCs w:val="28"/>
        </w:rPr>
      </w:pPr>
      <w:r w:rsidRPr="00E54F6D">
        <w:rPr>
          <w:sz w:val="28"/>
          <w:szCs w:val="28"/>
        </w:rPr>
        <w:t xml:space="preserve">1. </w:t>
      </w:r>
      <w:r w:rsidR="003470BB">
        <w:rPr>
          <w:bCs/>
          <w:sz w:val="28"/>
          <w:szCs w:val="28"/>
        </w:rPr>
        <w:t xml:space="preserve">Рекомендувати встановлювати </w:t>
      </w:r>
      <w:r w:rsidRPr="00E54F6D">
        <w:rPr>
          <w:sz w:val="28"/>
          <w:szCs w:val="28"/>
        </w:rPr>
        <w:t xml:space="preserve">розмір кошторисної заробітної плати, який враховується при визначенні вартості будівництва (у тому числі при </w:t>
      </w:r>
      <w:r w:rsidR="00D4415C">
        <w:rPr>
          <w:sz w:val="28"/>
          <w:szCs w:val="28"/>
        </w:rPr>
        <w:t>новому будівництві</w:t>
      </w:r>
      <w:r w:rsidRPr="00E54F6D">
        <w:rPr>
          <w:sz w:val="28"/>
          <w:szCs w:val="28"/>
        </w:rPr>
        <w:t xml:space="preserve">, реконструкції, </w:t>
      </w:r>
      <w:r>
        <w:rPr>
          <w:sz w:val="28"/>
          <w:szCs w:val="28"/>
        </w:rPr>
        <w:t>реставрації, капітально</w:t>
      </w:r>
      <w:r w:rsidR="00D4415C">
        <w:rPr>
          <w:sz w:val="28"/>
          <w:szCs w:val="28"/>
        </w:rPr>
        <w:t>му</w:t>
      </w:r>
      <w:r>
        <w:rPr>
          <w:sz w:val="28"/>
          <w:szCs w:val="28"/>
        </w:rPr>
        <w:t xml:space="preserve"> ремонт</w:t>
      </w:r>
      <w:r w:rsidR="00AC3B59">
        <w:rPr>
          <w:sz w:val="28"/>
          <w:szCs w:val="28"/>
        </w:rPr>
        <w:t>і</w:t>
      </w:r>
      <w:r w:rsidR="006243BB">
        <w:rPr>
          <w:sz w:val="28"/>
          <w:szCs w:val="28"/>
        </w:rPr>
        <w:t xml:space="preserve"> </w:t>
      </w:r>
      <w:r w:rsidR="006243BB" w:rsidRPr="006243BB">
        <w:rPr>
          <w:sz w:val="28"/>
          <w:szCs w:val="28"/>
        </w:rPr>
        <w:t>будинків, будівель і споруд будь-якого призначення, їх комплексів та частин, лінійних об’єктів інженерно</w:t>
      </w:r>
      <w:r w:rsidR="006A2BF4">
        <w:rPr>
          <w:sz w:val="28"/>
          <w:szCs w:val="28"/>
        </w:rPr>
        <w:t>-</w:t>
      </w:r>
      <w:r w:rsidR="006243BB" w:rsidRPr="006243BB">
        <w:rPr>
          <w:sz w:val="28"/>
          <w:szCs w:val="28"/>
        </w:rPr>
        <w:t>транспортної інфраструктури</w:t>
      </w:r>
      <w:r w:rsidR="006243BB">
        <w:rPr>
          <w:sz w:val="28"/>
          <w:szCs w:val="28"/>
        </w:rPr>
        <w:t xml:space="preserve"> (крім автомобільних доріг загального користування)</w:t>
      </w:r>
      <w:r w:rsidR="00AC3B59">
        <w:rPr>
          <w:sz w:val="28"/>
          <w:szCs w:val="28"/>
        </w:rPr>
        <w:t>)</w:t>
      </w:r>
      <w:r w:rsidRPr="00E54F6D">
        <w:rPr>
          <w:sz w:val="28"/>
          <w:szCs w:val="28"/>
        </w:rPr>
        <w:t xml:space="preserve"> об’єктів, що споруджуються </w:t>
      </w:r>
      <w:r w:rsidR="00447AB9">
        <w:rPr>
          <w:sz w:val="28"/>
          <w:szCs w:val="28"/>
        </w:rPr>
        <w:t xml:space="preserve">на території області </w:t>
      </w:r>
      <w:r w:rsidRPr="00E54F6D">
        <w:rPr>
          <w:sz w:val="28"/>
          <w:szCs w:val="28"/>
        </w:rPr>
        <w:t xml:space="preserve">із залученням коштів </w:t>
      </w:r>
      <w:r w:rsidR="0078066E" w:rsidRPr="0078066E">
        <w:rPr>
          <w:sz w:val="28"/>
          <w:szCs w:val="28"/>
        </w:rPr>
        <w:t>державного</w:t>
      </w:r>
      <w:r w:rsidR="00C5735F">
        <w:rPr>
          <w:sz w:val="28"/>
          <w:szCs w:val="28"/>
        </w:rPr>
        <w:t xml:space="preserve">, </w:t>
      </w:r>
      <w:r w:rsidR="0078066E" w:rsidRPr="0078066E">
        <w:rPr>
          <w:sz w:val="28"/>
          <w:szCs w:val="28"/>
        </w:rPr>
        <w:t>м</w:t>
      </w:r>
      <w:r w:rsidR="0078066E">
        <w:rPr>
          <w:sz w:val="28"/>
          <w:szCs w:val="28"/>
        </w:rPr>
        <w:t>і</w:t>
      </w:r>
      <w:r w:rsidR="0078066E" w:rsidRPr="0078066E">
        <w:rPr>
          <w:sz w:val="28"/>
          <w:szCs w:val="28"/>
        </w:rPr>
        <w:t>сцевих</w:t>
      </w:r>
      <w:r w:rsidRPr="00E54F6D">
        <w:rPr>
          <w:sz w:val="28"/>
          <w:szCs w:val="28"/>
        </w:rPr>
        <w:t xml:space="preserve"> бюджет</w:t>
      </w:r>
      <w:r w:rsidR="00C5735F">
        <w:rPr>
          <w:sz w:val="28"/>
          <w:szCs w:val="28"/>
        </w:rPr>
        <w:t>ів</w:t>
      </w:r>
      <w:r w:rsidRPr="00E54F6D">
        <w:rPr>
          <w:sz w:val="28"/>
          <w:szCs w:val="28"/>
        </w:rPr>
        <w:t xml:space="preserve">, коштів державних і комунальних підприємств, установ та організацій, а також </w:t>
      </w:r>
      <w:r w:rsidRPr="00E54F6D">
        <w:rPr>
          <w:sz w:val="28"/>
          <w:szCs w:val="28"/>
        </w:rPr>
        <w:lastRenderedPageBreak/>
        <w:t>кредитів, наданих під державні гарантії</w:t>
      </w:r>
      <w:r w:rsidR="00F1137A">
        <w:rPr>
          <w:sz w:val="28"/>
          <w:szCs w:val="28"/>
        </w:rPr>
        <w:t>,</w:t>
      </w:r>
      <w:r w:rsidRPr="00E54F6D">
        <w:rPr>
          <w:sz w:val="28"/>
          <w:szCs w:val="28"/>
        </w:rPr>
        <w:t xml:space="preserve"> у розмірі </w:t>
      </w:r>
      <w:r w:rsidR="00B036E1">
        <w:rPr>
          <w:sz w:val="28"/>
          <w:szCs w:val="28"/>
        </w:rPr>
        <w:t>20 </w:t>
      </w:r>
      <w:r w:rsidRPr="00E54F6D">
        <w:rPr>
          <w:sz w:val="28"/>
          <w:szCs w:val="28"/>
        </w:rPr>
        <w:t>000</w:t>
      </w:r>
      <w:r w:rsidR="00B036E1">
        <w:rPr>
          <w:sz w:val="28"/>
          <w:szCs w:val="28"/>
        </w:rPr>
        <w:t>,00</w:t>
      </w:r>
      <w:r w:rsidRPr="00E54F6D">
        <w:rPr>
          <w:sz w:val="28"/>
          <w:szCs w:val="28"/>
        </w:rPr>
        <w:t xml:space="preserve"> (</w:t>
      </w:r>
      <w:r w:rsidR="00B036E1">
        <w:rPr>
          <w:sz w:val="28"/>
          <w:szCs w:val="28"/>
        </w:rPr>
        <w:t>два</w:t>
      </w:r>
      <w:r w:rsidRPr="00E54F6D">
        <w:rPr>
          <w:sz w:val="28"/>
          <w:szCs w:val="28"/>
        </w:rPr>
        <w:t xml:space="preserve">дцять тисяч) гривень, що відповідає середньому розряду складності робіт у будівництві – 3,8 </w:t>
      </w:r>
      <w:r w:rsidR="006A2BF4">
        <w:rPr>
          <w:sz w:val="28"/>
          <w:szCs w:val="28"/>
        </w:rPr>
        <w:t xml:space="preserve">– </w:t>
      </w:r>
      <w:r w:rsidRPr="00E54F6D">
        <w:rPr>
          <w:sz w:val="28"/>
          <w:szCs w:val="28"/>
        </w:rPr>
        <w:t>при виконанні робіт у звичайних умовах.</w:t>
      </w:r>
    </w:p>
    <w:p w14:paraId="0CCBC168" w14:textId="4420FE6C" w:rsidR="00270440" w:rsidRPr="00E54F6D" w:rsidRDefault="00270440" w:rsidP="00E54F6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Визнати таким, що втратило чинність, рішення обласної ради від 20.05.2021 року № 234 </w:t>
      </w:r>
      <w:r w:rsidR="0062311D">
        <w:rPr>
          <w:sz w:val="28"/>
          <w:szCs w:val="28"/>
        </w:rPr>
        <w:t>«</w:t>
      </w:r>
      <w:r w:rsidRPr="00E54F6D">
        <w:rPr>
          <w:sz w:val="28"/>
          <w:szCs w:val="28"/>
        </w:rPr>
        <w:t>Про розмір кошторисної заробітної плати у галузі будівництва</w:t>
      </w:r>
      <w:r w:rsidR="0062311D">
        <w:rPr>
          <w:sz w:val="28"/>
          <w:szCs w:val="28"/>
        </w:rPr>
        <w:t>».</w:t>
      </w:r>
    </w:p>
    <w:p w14:paraId="1F37FA49" w14:textId="76F86946" w:rsidR="005E200B" w:rsidRDefault="00270440" w:rsidP="00E54F6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54F6D" w:rsidRPr="00E54F6D">
        <w:rPr>
          <w:sz w:val="28"/>
          <w:szCs w:val="28"/>
        </w:rPr>
        <w:t xml:space="preserve">. Контроль за виконанням цього рішення покласти </w:t>
      </w:r>
      <w:r w:rsidR="00232649">
        <w:rPr>
          <w:sz w:val="28"/>
          <w:szCs w:val="28"/>
        </w:rPr>
        <w:t xml:space="preserve">на заступника голови  обласної державної адміністрації </w:t>
      </w:r>
      <w:r w:rsidR="00232649">
        <w:rPr>
          <w:rFonts w:ascii="Segoe UI" w:eastAsia="Segoe UI" w:hAnsi="Segoe UI" w:cs="Segoe UI"/>
          <w:sz w:val="28"/>
          <w:szCs w:val="28"/>
        </w:rPr>
        <w:t>‒</w:t>
      </w:r>
      <w:r w:rsidR="0023264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заступника </w:t>
      </w:r>
      <w:r w:rsidR="00232649">
        <w:rPr>
          <w:sz w:val="28"/>
          <w:szCs w:val="28"/>
        </w:rPr>
        <w:t xml:space="preserve">начальника обласної військової адміністрації, </w:t>
      </w:r>
      <w:r w:rsidR="00E54F6D" w:rsidRPr="00E54F6D">
        <w:rPr>
          <w:sz w:val="28"/>
          <w:szCs w:val="28"/>
        </w:rPr>
        <w:t>постійні комісії обласної ради з питань: бюджету</w:t>
      </w:r>
      <w:r w:rsidR="00B036E1">
        <w:rPr>
          <w:sz w:val="28"/>
          <w:szCs w:val="28"/>
        </w:rPr>
        <w:t>,</w:t>
      </w:r>
      <w:r w:rsidR="00E54F6D" w:rsidRPr="00E54F6D">
        <w:rPr>
          <w:sz w:val="28"/>
          <w:szCs w:val="28"/>
        </w:rPr>
        <w:t xml:space="preserve"> </w:t>
      </w:r>
      <w:r w:rsidR="00FC6119">
        <w:rPr>
          <w:sz w:val="28"/>
          <w:szCs w:val="28"/>
        </w:rPr>
        <w:t>регіонального  розвитку, адміністративно</w:t>
      </w:r>
      <w:r w:rsidR="006A2BF4">
        <w:rPr>
          <w:sz w:val="28"/>
          <w:szCs w:val="28"/>
        </w:rPr>
        <w:t>-</w:t>
      </w:r>
      <w:r w:rsidR="00FC6119">
        <w:rPr>
          <w:sz w:val="28"/>
          <w:szCs w:val="28"/>
        </w:rPr>
        <w:t xml:space="preserve">територіального устрою, комунального </w:t>
      </w:r>
      <w:r w:rsidR="00E54F6D" w:rsidRPr="00E54F6D">
        <w:rPr>
          <w:sz w:val="28"/>
          <w:szCs w:val="28"/>
        </w:rPr>
        <w:t>майна та приватизації.</w:t>
      </w:r>
    </w:p>
    <w:p w14:paraId="281CF3D3" w14:textId="79C29D3F" w:rsidR="00FC6119" w:rsidRDefault="00FC6119" w:rsidP="00E54F6D">
      <w:pPr>
        <w:ind w:firstLine="567"/>
        <w:jc w:val="both"/>
        <w:rPr>
          <w:sz w:val="28"/>
          <w:szCs w:val="28"/>
        </w:rPr>
      </w:pPr>
    </w:p>
    <w:p w14:paraId="41897D0A" w14:textId="77777777" w:rsidR="005E200B" w:rsidRPr="00A83C7C" w:rsidRDefault="005E200B" w:rsidP="005E200B">
      <w:pPr>
        <w:jc w:val="both"/>
        <w:rPr>
          <w:b/>
          <w:color w:val="FF0000"/>
          <w:sz w:val="28"/>
          <w:szCs w:val="28"/>
        </w:rPr>
      </w:pPr>
    </w:p>
    <w:p w14:paraId="528EBD27" w14:textId="77777777" w:rsidR="005E200B" w:rsidRPr="00A83C7C" w:rsidRDefault="005E200B" w:rsidP="005E200B">
      <w:pPr>
        <w:jc w:val="both"/>
        <w:rPr>
          <w:b/>
          <w:color w:val="FF0000"/>
          <w:sz w:val="28"/>
          <w:szCs w:val="28"/>
          <w:lang w:val="ru-RU"/>
        </w:rPr>
      </w:pPr>
    </w:p>
    <w:p w14:paraId="6D3E34A3" w14:textId="04549823" w:rsidR="005E200B" w:rsidRPr="00A83C7C" w:rsidRDefault="005E200B" w:rsidP="005E200B">
      <w:pPr>
        <w:jc w:val="both"/>
        <w:rPr>
          <w:color w:val="FF0000"/>
        </w:rPr>
      </w:pPr>
      <w:r w:rsidRPr="00E54F6D">
        <w:rPr>
          <w:b/>
          <w:sz w:val="28"/>
          <w:szCs w:val="28"/>
        </w:rPr>
        <w:t xml:space="preserve">Голова ради                                               </w:t>
      </w:r>
      <w:r w:rsidR="00FF4C80">
        <w:rPr>
          <w:b/>
          <w:sz w:val="28"/>
          <w:szCs w:val="28"/>
        </w:rPr>
        <w:t xml:space="preserve">                </w:t>
      </w:r>
      <w:r w:rsidR="00B84537">
        <w:rPr>
          <w:b/>
          <w:sz w:val="28"/>
          <w:szCs w:val="28"/>
        </w:rPr>
        <w:t xml:space="preserve">     </w:t>
      </w:r>
      <w:r w:rsidR="00FC6119">
        <w:rPr>
          <w:b/>
          <w:sz w:val="28"/>
          <w:szCs w:val="28"/>
        </w:rPr>
        <w:t xml:space="preserve">                Роман</w:t>
      </w:r>
      <w:r w:rsidR="00FF4C80">
        <w:rPr>
          <w:b/>
          <w:sz w:val="28"/>
          <w:szCs w:val="28"/>
        </w:rPr>
        <w:t xml:space="preserve"> </w:t>
      </w:r>
      <w:r w:rsidR="00FC6119">
        <w:rPr>
          <w:b/>
          <w:sz w:val="28"/>
          <w:szCs w:val="28"/>
        </w:rPr>
        <w:t>САРАЙ</w:t>
      </w:r>
    </w:p>
    <w:p w14:paraId="06765192" w14:textId="77777777" w:rsidR="005E200B" w:rsidRPr="00A83C7C" w:rsidRDefault="005E200B" w:rsidP="005E200B">
      <w:pPr>
        <w:ind w:firstLine="709"/>
        <w:jc w:val="both"/>
        <w:rPr>
          <w:color w:val="FF0000"/>
        </w:rPr>
      </w:pPr>
    </w:p>
    <w:p w14:paraId="0424075D" w14:textId="77777777" w:rsidR="00CC50E6" w:rsidRPr="00A83C7C" w:rsidRDefault="00CC50E6">
      <w:pPr>
        <w:rPr>
          <w:color w:val="FF0000"/>
        </w:rPr>
      </w:pPr>
    </w:p>
    <w:sectPr w:rsidR="00CC50E6" w:rsidRPr="00A83C7C" w:rsidSect="00C35A3A">
      <w:headerReference w:type="even" r:id="rId9"/>
      <w:headerReference w:type="default" r:id="rId10"/>
      <w:pgSz w:w="11906" w:h="16838" w:code="9"/>
      <w:pgMar w:top="993" w:right="850" w:bottom="1134" w:left="1701" w:header="510" w:footer="51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4264E6" w14:textId="77777777" w:rsidR="00581984" w:rsidRDefault="00581984">
      <w:r>
        <w:separator/>
      </w:r>
    </w:p>
  </w:endnote>
  <w:endnote w:type="continuationSeparator" w:id="0">
    <w:p w14:paraId="2B841C34" w14:textId="77777777" w:rsidR="00581984" w:rsidRDefault="00581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7530C" w14:textId="77777777" w:rsidR="00581984" w:rsidRDefault="00581984">
      <w:r>
        <w:separator/>
      </w:r>
    </w:p>
  </w:footnote>
  <w:footnote w:type="continuationSeparator" w:id="0">
    <w:p w14:paraId="0549E2AD" w14:textId="77777777" w:rsidR="00581984" w:rsidRDefault="005819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80470" w14:textId="5CEADC97" w:rsidR="00B17B78" w:rsidRDefault="00A86522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7B451F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C35A3A">
      <w:rPr>
        <w:rStyle w:val="a3"/>
        <w:noProof/>
      </w:rPr>
      <w:t>2</w:t>
    </w:r>
    <w:r>
      <w:rPr>
        <w:rStyle w:val="a3"/>
      </w:rPr>
      <w:fldChar w:fldCharType="end"/>
    </w:r>
  </w:p>
  <w:p w14:paraId="547F310D" w14:textId="77777777" w:rsidR="00B17B78" w:rsidRDefault="00B17B7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93508" w14:textId="77777777" w:rsidR="00B17B78" w:rsidRPr="00CE43D2" w:rsidRDefault="00A86522">
    <w:pPr>
      <w:pStyle w:val="a4"/>
      <w:framePr w:wrap="around" w:vAnchor="text" w:hAnchor="margin" w:xAlign="center" w:y="1"/>
      <w:rPr>
        <w:rStyle w:val="a3"/>
        <w:sz w:val="28"/>
        <w:szCs w:val="28"/>
      </w:rPr>
    </w:pPr>
    <w:r w:rsidRPr="00CE43D2">
      <w:rPr>
        <w:rStyle w:val="a3"/>
        <w:sz w:val="28"/>
        <w:szCs w:val="28"/>
      </w:rPr>
      <w:fldChar w:fldCharType="begin"/>
    </w:r>
    <w:r w:rsidR="007B451F" w:rsidRPr="00CE43D2">
      <w:rPr>
        <w:rStyle w:val="a3"/>
        <w:sz w:val="28"/>
        <w:szCs w:val="28"/>
      </w:rPr>
      <w:instrText xml:space="preserve">PAGE  </w:instrText>
    </w:r>
    <w:r w:rsidRPr="00CE43D2">
      <w:rPr>
        <w:rStyle w:val="a3"/>
        <w:sz w:val="28"/>
        <w:szCs w:val="28"/>
      </w:rPr>
      <w:fldChar w:fldCharType="separate"/>
    </w:r>
    <w:r w:rsidR="00FF4C80">
      <w:rPr>
        <w:rStyle w:val="a3"/>
        <w:noProof/>
        <w:sz w:val="28"/>
        <w:szCs w:val="28"/>
      </w:rPr>
      <w:t>2</w:t>
    </w:r>
    <w:r w:rsidRPr="00CE43D2">
      <w:rPr>
        <w:rStyle w:val="a3"/>
        <w:sz w:val="28"/>
        <w:szCs w:val="28"/>
      </w:rPr>
      <w:fldChar w:fldCharType="end"/>
    </w:r>
  </w:p>
  <w:p w14:paraId="295475E9" w14:textId="77777777" w:rsidR="00B17B78" w:rsidRDefault="00B17B7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2820F9"/>
    <w:multiLevelType w:val="hybridMultilevel"/>
    <w:tmpl w:val="ABB243A4"/>
    <w:lvl w:ilvl="0" w:tplc="1A0CB8B0">
      <w:start w:val="1"/>
      <w:numFmt w:val="decimal"/>
      <w:lvlText w:val="%1."/>
      <w:lvlJc w:val="left"/>
      <w:pPr>
        <w:ind w:left="1062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7917697"/>
    <w:multiLevelType w:val="hybridMultilevel"/>
    <w:tmpl w:val="BDECB06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215771">
    <w:abstractNumId w:val="0"/>
  </w:num>
  <w:num w:numId="2" w16cid:durableId="9788486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88A"/>
    <w:rsid w:val="00067ED7"/>
    <w:rsid w:val="00104B5E"/>
    <w:rsid w:val="001132F4"/>
    <w:rsid w:val="00150A13"/>
    <w:rsid w:val="00232649"/>
    <w:rsid w:val="00256F52"/>
    <w:rsid w:val="00270440"/>
    <w:rsid w:val="002A1127"/>
    <w:rsid w:val="003470BB"/>
    <w:rsid w:val="00353E89"/>
    <w:rsid w:val="00376C69"/>
    <w:rsid w:val="003E3E71"/>
    <w:rsid w:val="003E6F66"/>
    <w:rsid w:val="00436F80"/>
    <w:rsid w:val="00447AB9"/>
    <w:rsid w:val="00452BAF"/>
    <w:rsid w:val="00472184"/>
    <w:rsid w:val="00483367"/>
    <w:rsid w:val="004B66C3"/>
    <w:rsid w:val="004C44ED"/>
    <w:rsid w:val="0050101E"/>
    <w:rsid w:val="00503C75"/>
    <w:rsid w:val="00515BF1"/>
    <w:rsid w:val="00570293"/>
    <w:rsid w:val="00572986"/>
    <w:rsid w:val="005748EF"/>
    <w:rsid w:val="00581984"/>
    <w:rsid w:val="005D3D21"/>
    <w:rsid w:val="005E200B"/>
    <w:rsid w:val="0061444A"/>
    <w:rsid w:val="0062311D"/>
    <w:rsid w:val="006243BB"/>
    <w:rsid w:val="006A2BF4"/>
    <w:rsid w:val="006D2273"/>
    <w:rsid w:val="006D740D"/>
    <w:rsid w:val="0078066E"/>
    <w:rsid w:val="007B274A"/>
    <w:rsid w:val="007B451F"/>
    <w:rsid w:val="007F145A"/>
    <w:rsid w:val="00837833"/>
    <w:rsid w:val="00841528"/>
    <w:rsid w:val="00861239"/>
    <w:rsid w:val="008F1774"/>
    <w:rsid w:val="00943F76"/>
    <w:rsid w:val="009649BB"/>
    <w:rsid w:val="00A0388A"/>
    <w:rsid w:val="00A43BA6"/>
    <w:rsid w:val="00A6222B"/>
    <w:rsid w:val="00A701B3"/>
    <w:rsid w:val="00A83C7C"/>
    <w:rsid w:val="00A86522"/>
    <w:rsid w:val="00AA0842"/>
    <w:rsid w:val="00AC3B59"/>
    <w:rsid w:val="00B036E1"/>
    <w:rsid w:val="00B17B78"/>
    <w:rsid w:val="00B73562"/>
    <w:rsid w:val="00B84537"/>
    <w:rsid w:val="00C35A3A"/>
    <w:rsid w:val="00C5735F"/>
    <w:rsid w:val="00C8635F"/>
    <w:rsid w:val="00C90CBB"/>
    <w:rsid w:val="00CC50E6"/>
    <w:rsid w:val="00CC7FB5"/>
    <w:rsid w:val="00D13AA9"/>
    <w:rsid w:val="00D4415C"/>
    <w:rsid w:val="00D6591F"/>
    <w:rsid w:val="00D9653F"/>
    <w:rsid w:val="00E54F6D"/>
    <w:rsid w:val="00E825AF"/>
    <w:rsid w:val="00EA2E5E"/>
    <w:rsid w:val="00F1137A"/>
    <w:rsid w:val="00F56BEE"/>
    <w:rsid w:val="00F62719"/>
    <w:rsid w:val="00FC6119"/>
    <w:rsid w:val="00FF4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CDEDE9E"/>
  <w15:docId w15:val="{AD5254CC-BCAE-48CA-9EF2-BC80389C0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20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5E200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E200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styleId="a3">
    <w:name w:val="page number"/>
    <w:basedOn w:val="a0"/>
    <w:rsid w:val="005E200B"/>
  </w:style>
  <w:style w:type="paragraph" w:styleId="a4">
    <w:name w:val="header"/>
    <w:basedOn w:val="a"/>
    <w:link w:val="a5"/>
    <w:rsid w:val="005E200B"/>
    <w:pPr>
      <w:tabs>
        <w:tab w:val="center" w:pos="4677"/>
        <w:tab w:val="right" w:pos="9355"/>
      </w:tabs>
    </w:pPr>
  </w:style>
  <w:style w:type="character" w:customStyle="1" w:styleId="a5">
    <w:name w:val="Верхній колонтитул Знак"/>
    <w:basedOn w:val="a0"/>
    <w:link w:val="a4"/>
    <w:rsid w:val="005E200B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FontStyle16">
    <w:name w:val="Font Style16"/>
    <w:rsid w:val="005E200B"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5748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1640</Words>
  <Characters>936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Закарпатська обласна рада</cp:lastModifiedBy>
  <cp:revision>15</cp:revision>
  <cp:lastPrinted>2024-02-29T15:04:00Z</cp:lastPrinted>
  <dcterms:created xsi:type="dcterms:W3CDTF">2024-02-19T08:36:00Z</dcterms:created>
  <dcterms:modified xsi:type="dcterms:W3CDTF">2024-03-11T13:47:00Z</dcterms:modified>
</cp:coreProperties>
</file>